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E6109" w14:textId="1E6F6878" w:rsidR="00AF52A8" w:rsidRPr="00E64778" w:rsidRDefault="008C0BF0" w:rsidP="00E64778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="00E64778" w:rsidRPr="00E64778">
        <w:rPr>
          <w:rFonts w:ascii="Times New Roman" w:hAnsi="Times New Roman" w:cs="Times New Roman"/>
          <w:b/>
          <w:bCs/>
          <w:sz w:val="24"/>
          <w:szCs w:val="24"/>
        </w:rPr>
        <w:t>.0</w:t>
      </w: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E64778" w:rsidRPr="00E64778">
        <w:rPr>
          <w:rFonts w:ascii="Times New Roman" w:hAnsi="Times New Roman" w:cs="Times New Roman"/>
          <w:b/>
          <w:bCs/>
          <w:sz w:val="24"/>
          <w:szCs w:val="24"/>
        </w:rPr>
        <w:t xml:space="preserve">.2025 r. </w:t>
      </w:r>
    </w:p>
    <w:p w14:paraId="5D1703C2" w14:textId="77777777" w:rsidR="00E64778" w:rsidRPr="00E64778" w:rsidRDefault="00E64778" w:rsidP="00E64778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031CF22E" w14:textId="13F4C9D8" w:rsidR="00E64778" w:rsidRDefault="00E64778" w:rsidP="00E6477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4778">
        <w:rPr>
          <w:rFonts w:ascii="Times New Roman" w:hAnsi="Times New Roman" w:cs="Times New Roman"/>
          <w:b/>
          <w:bCs/>
          <w:sz w:val="28"/>
          <w:szCs w:val="28"/>
        </w:rPr>
        <w:t xml:space="preserve">INFORMACJA Z OTWARCIA OFERT </w:t>
      </w:r>
    </w:p>
    <w:p w14:paraId="3AF8E6EB" w14:textId="3C5ADD60" w:rsidR="00E64778" w:rsidRDefault="00E64778" w:rsidP="00E64778">
      <w:pPr>
        <w:rPr>
          <w:rFonts w:ascii="Times New Roman" w:hAnsi="Times New Roman" w:cs="Times New Roman"/>
          <w:sz w:val="24"/>
          <w:szCs w:val="24"/>
        </w:rPr>
      </w:pPr>
    </w:p>
    <w:p w14:paraId="372566D8" w14:textId="16F268AC" w:rsidR="00E64778" w:rsidRPr="00E64778" w:rsidRDefault="00E64778" w:rsidP="00E647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8C0BF0">
        <w:rPr>
          <w:rFonts w:ascii="Times New Roman" w:hAnsi="Times New Roman" w:cs="Times New Roman"/>
          <w:b/>
          <w:bCs/>
          <w:sz w:val="24"/>
          <w:szCs w:val="24"/>
        </w:rPr>
        <w:t>11</w:t>
      </w:r>
      <w:r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8C0BF0">
        <w:rPr>
          <w:rFonts w:ascii="Times New Roman" w:hAnsi="Times New Roman" w:cs="Times New Roman"/>
          <w:b/>
          <w:bCs/>
          <w:sz w:val="24"/>
          <w:szCs w:val="24"/>
        </w:rPr>
        <w:t>9</w:t>
      </w:r>
      <w:r>
        <w:rPr>
          <w:rFonts w:ascii="Times New Roman" w:hAnsi="Times New Roman" w:cs="Times New Roman"/>
          <w:b/>
          <w:bCs/>
          <w:sz w:val="24"/>
          <w:szCs w:val="24"/>
        </w:rPr>
        <w:t>.2025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Zamawiający </w:t>
      </w:r>
      <w:r>
        <w:rPr>
          <w:rFonts w:ascii="Times New Roman" w:hAnsi="Times New Roman" w:cs="Times New Roman"/>
          <w:b/>
          <w:bCs/>
          <w:sz w:val="24"/>
          <w:szCs w:val="24"/>
        </w:rPr>
        <w:t>Powiatowy Zarząd Dróg w Żywcu</w:t>
      </w:r>
      <w:r>
        <w:rPr>
          <w:rFonts w:ascii="Times New Roman" w:hAnsi="Times New Roman" w:cs="Times New Roman"/>
          <w:sz w:val="24"/>
          <w:szCs w:val="24"/>
        </w:rPr>
        <w:t xml:space="preserve"> dokonał otwarcia ofert w postępowaniu prowadzonym pod nazwą: </w:t>
      </w:r>
    </w:p>
    <w:p w14:paraId="24DE5174" w14:textId="424B7FE2" w:rsidR="00E64778" w:rsidRPr="008C0BF0" w:rsidRDefault="008C0BF0" w:rsidP="00E64778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38237499"/>
      <w:r w:rsidRPr="008C0BF0">
        <w:rPr>
          <w:rFonts w:ascii="Times New Roman" w:hAnsi="Times New Roman" w:cs="Times New Roman"/>
          <w:b/>
          <w:bCs/>
          <w:sz w:val="24"/>
          <w:szCs w:val="24"/>
        </w:rPr>
        <w:t>„Zakup zestawu sygnalizacji 3-komorowej z przeznaczeniem w ruchu wahadłowym, dodatkowo 2 x niezależny zestaw solarny/160W”</w:t>
      </w:r>
      <w:bookmarkEnd w:id="0"/>
    </w:p>
    <w:p w14:paraId="52D03A78" w14:textId="77777777" w:rsidR="008C0BF0" w:rsidRPr="009A2F9F" w:rsidRDefault="008C0BF0" w:rsidP="00E6477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14:paraId="719BA146" w14:textId="3D4C404A" w:rsidR="00E64778" w:rsidRDefault="00E64778" w:rsidP="00E6477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informuje, że: </w:t>
      </w:r>
    </w:p>
    <w:p w14:paraId="2C2E9FAA" w14:textId="645B69E2" w:rsidR="00E64778" w:rsidRDefault="00E64778" w:rsidP="00E64778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Kwota przeznaczona na realizację zamówienia to: </w:t>
      </w:r>
      <w:r w:rsidR="008C0BF0">
        <w:rPr>
          <w:rFonts w:ascii="Times New Roman" w:hAnsi="Times New Roman" w:cs="Times New Roman"/>
          <w:b/>
          <w:bCs/>
          <w:sz w:val="24"/>
          <w:szCs w:val="24"/>
        </w:rPr>
        <w:t>27</w:t>
      </w:r>
      <w:r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8C0BF0">
        <w:rPr>
          <w:rFonts w:ascii="Times New Roman" w:hAnsi="Times New Roman" w:cs="Times New Roman"/>
          <w:b/>
          <w:bCs/>
          <w:sz w:val="24"/>
          <w:szCs w:val="24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</w:rPr>
        <w:t>00,00 PLN</w:t>
      </w:r>
      <w:r>
        <w:rPr>
          <w:rFonts w:ascii="Times New Roman" w:hAnsi="Times New Roman" w:cs="Times New Roman"/>
          <w:sz w:val="24"/>
          <w:szCs w:val="24"/>
        </w:rPr>
        <w:t xml:space="preserve"> brutto. </w:t>
      </w:r>
    </w:p>
    <w:p w14:paraId="3EA7ED82" w14:textId="3F8FA8C5" w:rsidR="00E64778" w:rsidRDefault="00E64778" w:rsidP="00E64778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Otwarto oferty złożone przez następujących Wykonawców: </w:t>
      </w:r>
    </w:p>
    <w:p w14:paraId="57D34157" w14:textId="2FC3180A" w:rsidR="009A2F9F" w:rsidRPr="00E64778" w:rsidRDefault="008C0BF0" w:rsidP="009A2F9F">
      <w:pPr>
        <w:pStyle w:val="Akapitzlist"/>
        <w:numPr>
          <w:ilvl w:val="0"/>
          <w:numId w:val="4"/>
        </w:numPr>
        <w:spacing w:after="0" w:line="360" w:lineRule="auto"/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DROGMOL Sp. z o.o. Sp. k, ul. Wolności 84, 42-625 Pyrzowice, cena 28 905,00 zł</w:t>
      </w:r>
    </w:p>
    <w:sectPr w:rsidR="009A2F9F" w:rsidRPr="00E647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F44B14"/>
    <w:multiLevelType w:val="hybridMultilevel"/>
    <w:tmpl w:val="3F7CF0A8"/>
    <w:lvl w:ilvl="0" w:tplc="E09204E2">
      <w:start w:val="1"/>
      <w:numFmt w:val="lowerLetter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4362D4A"/>
    <w:multiLevelType w:val="hybridMultilevel"/>
    <w:tmpl w:val="5F48DF46"/>
    <w:lvl w:ilvl="0" w:tplc="6EF8C00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F1539BD"/>
    <w:multiLevelType w:val="hybridMultilevel"/>
    <w:tmpl w:val="AB903E98"/>
    <w:lvl w:ilvl="0" w:tplc="75FA5FA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CC573EC"/>
    <w:multiLevelType w:val="hybridMultilevel"/>
    <w:tmpl w:val="235003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5900134">
    <w:abstractNumId w:val="1"/>
  </w:num>
  <w:num w:numId="2" w16cid:durableId="1066731750">
    <w:abstractNumId w:val="3"/>
  </w:num>
  <w:num w:numId="3" w16cid:durableId="1476995169">
    <w:abstractNumId w:val="2"/>
  </w:num>
  <w:num w:numId="4" w16cid:durableId="1130901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778"/>
    <w:rsid w:val="00001FD1"/>
    <w:rsid w:val="00002907"/>
    <w:rsid w:val="0008713F"/>
    <w:rsid w:val="00295B42"/>
    <w:rsid w:val="0048244C"/>
    <w:rsid w:val="00486A2C"/>
    <w:rsid w:val="005F2AF1"/>
    <w:rsid w:val="006456A9"/>
    <w:rsid w:val="008C0BF0"/>
    <w:rsid w:val="009A2F9F"/>
    <w:rsid w:val="00AD5C2A"/>
    <w:rsid w:val="00AF52A8"/>
    <w:rsid w:val="00C11F3A"/>
    <w:rsid w:val="00E22638"/>
    <w:rsid w:val="00E64778"/>
    <w:rsid w:val="00E76919"/>
    <w:rsid w:val="00ED6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3B2EA"/>
  <w15:chartTrackingRefBased/>
  <w15:docId w15:val="{332D2A8F-8E84-4526-8D3A-4596D5B72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647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647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647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647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647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647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647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647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647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647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647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647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6477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6477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6477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6477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6477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6477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647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647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647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647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647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6477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6477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6477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647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6477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6477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454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PZD</cp:lastModifiedBy>
  <cp:revision>3</cp:revision>
  <dcterms:created xsi:type="dcterms:W3CDTF">2025-09-12T06:43:00Z</dcterms:created>
  <dcterms:modified xsi:type="dcterms:W3CDTF">2025-09-12T06:46:00Z</dcterms:modified>
</cp:coreProperties>
</file>