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E3D29D" w14:textId="2CF281F3" w:rsidR="00EC7532" w:rsidRPr="00EC7532" w:rsidRDefault="00B23590" w:rsidP="00EC7532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02</w:t>
      </w:r>
      <w:r w:rsidR="00EC7532"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.1</w:t>
      </w: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2</w:t>
      </w:r>
      <w:r w:rsidR="00EC7532"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.2024 r.</w:t>
      </w:r>
    </w:p>
    <w:p w14:paraId="6A138F4C" w14:textId="77777777" w:rsidR="00EC7532" w:rsidRPr="00A10279" w:rsidRDefault="00EC7532" w:rsidP="00EC7532">
      <w:pPr>
        <w:rPr>
          <w:rStyle w:val="Wyrnienieintensywne"/>
          <w:lang w:val="pl-PL"/>
        </w:rPr>
      </w:pPr>
    </w:p>
    <w:p w14:paraId="0B6D54A4" w14:textId="77777777" w:rsidR="00EC7532" w:rsidRDefault="00EC7532" w:rsidP="00EC7532">
      <w:pPr>
        <w:jc w:val="center"/>
        <w:rPr>
          <w:b/>
          <w:sz w:val="28"/>
          <w:szCs w:val="28"/>
          <w:lang w:val="pl-PL"/>
        </w:rPr>
      </w:pPr>
    </w:p>
    <w:p w14:paraId="7C54DEFB" w14:textId="77777777" w:rsidR="00EC7532" w:rsidRPr="00A10279" w:rsidRDefault="00EC7532" w:rsidP="00EC7532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 xml:space="preserve">INFORMACJA Z OTWARCIA </w:t>
      </w:r>
      <w:r w:rsidRPr="00B124DB">
        <w:rPr>
          <w:b/>
          <w:sz w:val="28"/>
          <w:szCs w:val="28"/>
          <w:lang w:val="pl-PL"/>
        </w:rPr>
        <w:t>OFERT</w:t>
      </w:r>
    </w:p>
    <w:p w14:paraId="5EFB475B" w14:textId="77777777" w:rsidR="00EC7532" w:rsidRPr="00A10279" w:rsidRDefault="00EC7532" w:rsidP="00EC7532">
      <w:pPr>
        <w:jc w:val="center"/>
        <w:rPr>
          <w:b/>
          <w:sz w:val="28"/>
          <w:szCs w:val="28"/>
          <w:lang w:val="pl-PL"/>
        </w:rPr>
      </w:pPr>
    </w:p>
    <w:p w14:paraId="68ED57C8" w14:textId="77777777" w:rsidR="00EC7532" w:rsidRPr="00A10279" w:rsidRDefault="00EC7532" w:rsidP="00EC7532">
      <w:pPr>
        <w:rPr>
          <w:b/>
          <w:sz w:val="28"/>
          <w:szCs w:val="28"/>
          <w:lang w:val="pl-PL"/>
        </w:rPr>
      </w:pPr>
    </w:p>
    <w:p w14:paraId="5961C9C5" w14:textId="2952E169" w:rsidR="00EC7532" w:rsidRDefault="00EC7532" w:rsidP="00EC7532">
      <w:pPr>
        <w:spacing w:line="360" w:lineRule="auto"/>
        <w:jc w:val="both"/>
        <w:rPr>
          <w:bCs/>
          <w:lang w:val="pl-PL"/>
        </w:rPr>
      </w:pPr>
      <w:r w:rsidRPr="00B05176">
        <w:rPr>
          <w:lang w:val="pl-PL"/>
        </w:rPr>
        <w:t>W dniu</w:t>
      </w:r>
      <w:r>
        <w:rPr>
          <w:lang w:val="pl-PL"/>
        </w:rPr>
        <w:t xml:space="preserve"> </w:t>
      </w:r>
      <w:r w:rsidR="00B23590">
        <w:rPr>
          <w:b/>
        </w:rPr>
        <w:t>02</w:t>
      </w:r>
      <w:r w:rsidRPr="00776FD5">
        <w:rPr>
          <w:b/>
        </w:rPr>
        <w:t>.1</w:t>
      </w:r>
      <w:r w:rsidR="00B23590">
        <w:rPr>
          <w:b/>
        </w:rPr>
        <w:t>2</w:t>
      </w:r>
      <w:r w:rsidRPr="00776FD5">
        <w:rPr>
          <w:b/>
        </w:rPr>
        <w:t>.2024</w:t>
      </w:r>
      <w:r>
        <w:rPr>
          <w:b/>
        </w:rPr>
        <w:t xml:space="preserve"> </w:t>
      </w:r>
      <w:r w:rsidRPr="00B05176">
        <w:rPr>
          <w:lang w:val="pl-PL"/>
        </w:rPr>
        <w:t>r.</w:t>
      </w:r>
      <w:r>
        <w:rPr>
          <w:lang w:val="pl-PL"/>
        </w:rPr>
        <w:t xml:space="preserve"> </w:t>
      </w:r>
      <w:r w:rsidRPr="007B0DF9">
        <w:rPr>
          <w:lang w:val="pl-PL"/>
        </w:rPr>
        <w:t>Zamawiający</w:t>
      </w:r>
      <w:r>
        <w:rPr>
          <w:lang w:val="pl-PL"/>
        </w:rPr>
        <w:t xml:space="preserve"> </w:t>
      </w:r>
      <w:r>
        <w:rPr>
          <w:b/>
          <w:lang w:val="pl-PL"/>
        </w:rPr>
        <w:t>Powiat Żywiecki</w:t>
      </w:r>
      <w:r>
        <w:rPr>
          <w:bCs/>
          <w:lang w:val="pl-PL"/>
        </w:rPr>
        <w:t xml:space="preserve"> dokonał otwarcia </w:t>
      </w:r>
      <w:r w:rsidRPr="00B124DB">
        <w:rPr>
          <w:bCs/>
          <w:lang w:val="pl-PL"/>
        </w:rPr>
        <w:t>ofert</w:t>
      </w:r>
      <w:r>
        <w:rPr>
          <w:bCs/>
          <w:lang w:val="pl-PL"/>
        </w:rPr>
        <w:t xml:space="preserve"> w postępowaniu prowadzonym pod nazwą:</w:t>
      </w:r>
    </w:p>
    <w:p w14:paraId="584DA955" w14:textId="77777777" w:rsidR="00EC7532" w:rsidRDefault="00EC7532" w:rsidP="00EC7532">
      <w:pPr>
        <w:spacing w:line="360" w:lineRule="auto"/>
        <w:jc w:val="both"/>
        <w:rPr>
          <w:bCs/>
          <w:lang w:val="pl-PL"/>
        </w:rPr>
      </w:pPr>
    </w:p>
    <w:p w14:paraId="018977E0" w14:textId="77777777" w:rsidR="00B23590" w:rsidRPr="00B23590" w:rsidRDefault="00B23590" w:rsidP="00B23590">
      <w:pPr>
        <w:spacing w:line="360" w:lineRule="auto"/>
        <w:jc w:val="both"/>
        <w:rPr>
          <w:b/>
          <w:bCs/>
        </w:rPr>
      </w:pPr>
      <w:r w:rsidRPr="00B23590">
        <w:rPr>
          <w:b/>
          <w:bCs/>
        </w:rPr>
        <w:t xml:space="preserve">Wykonanie dokumentacji projektowej dla zadania pn.: ,,Budowa kładki dla pieszych w rejonie obiektu mostowego w ciągu drogi powiatowej nr 1425 S Wieprz – Juszczyna – Jeleśnia w km 14+315 w miejscowości Sopotnia Mała w Gminie Jeleśnia”. </w:t>
      </w:r>
    </w:p>
    <w:p w14:paraId="01C70FE6" w14:textId="33CEA9E9" w:rsidR="00EC7532" w:rsidRPr="00EC7532" w:rsidRDefault="00EC7532" w:rsidP="00EC7532">
      <w:pPr>
        <w:spacing w:line="360" w:lineRule="auto"/>
        <w:jc w:val="both"/>
        <w:rPr>
          <w:bCs/>
          <w:lang w:val="pl-PL"/>
        </w:rPr>
      </w:pPr>
    </w:p>
    <w:p w14:paraId="691E3EFD" w14:textId="77777777" w:rsidR="00EC7532" w:rsidRDefault="00EC7532" w:rsidP="00EC7532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że:</w:t>
      </w:r>
    </w:p>
    <w:p w14:paraId="48635EA7" w14:textId="5235D11D" w:rsidR="00EC7532" w:rsidRDefault="00EC7532" w:rsidP="00EC7532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Kwota przeznaczona na realizację zamówienia to: </w:t>
      </w:r>
      <w:r>
        <w:rPr>
          <w:rFonts w:ascii="Times New Roman" w:hAnsi="Times New Roman"/>
          <w:b/>
          <w:sz w:val="24"/>
          <w:szCs w:val="24"/>
        </w:rPr>
        <w:t>80 000,00</w:t>
      </w:r>
      <w:r w:rsidRPr="00776FD5">
        <w:rPr>
          <w:rFonts w:ascii="Times New Roman" w:hAnsi="Times New Roman"/>
          <w:b/>
          <w:sz w:val="24"/>
          <w:szCs w:val="24"/>
        </w:rPr>
        <w:t xml:space="preserve"> PLN</w:t>
      </w:r>
      <w:r>
        <w:rPr>
          <w:rFonts w:ascii="Times New Roman" w:hAnsi="Times New Roman"/>
          <w:sz w:val="24"/>
          <w:szCs w:val="24"/>
        </w:rPr>
        <w:t xml:space="preserve"> brutto.</w:t>
      </w:r>
    </w:p>
    <w:p w14:paraId="27331857" w14:textId="77777777" w:rsidR="00EC7532" w:rsidRDefault="00EC7532" w:rsidP="00EC7532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Otwarto </w:t>
      </w:r>
      <w:r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złożone przez następujących Wykonawców:</w:t>
      </w:r>
    </w:p>
    <w:p w14:paraId="0CDCA504" w14:textId="03C27387" w:rsidR="00EC7532" w:rsidRPr="00EC7532" w:rsidRDefault="00EC7532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PTM Construction Sp. z o.o., ul. Kolista 25, 40-486 Katowice, cena </w:t>
      </w:r>
      <w:r w:rsidR="00B23590">
        <w:rPr>
          <w:rFonts w:ascii="Times New Roman" w:hAnsi="Times New Roman"/>
          <w:b/>
          <w:bCs/>
          <w:sz w:val="24"/>
          <w:szCs w:val="24"/>
        </w:rPr>
        <w:t>120 294,00</w:t>
      </w:r>
      <w:r>
        <w:rPr>
          <w:rFonts w:ascii="Times New Roman" w:hAnsi="Times New Roman"/>
          <w:b/>
          <w:bCs/>
          <w:sz w:val="24"/>
          <w:szCs w:val="24"/>
        </w:rPr>
        <w:t xml:space="preserve"> zł </w:t>
      </w:r>
    </w:p>
    <w:p w14:paraId="718D6EA6" w14:textId="2A16EAB9" w:rsidR="00EC7532" w:rsidRPr="00EC7532" w:rsidRDefault="00EC7532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IngBau Inżynieria Budownictwo Łukasz Głowala, ul. Ofiar Września 51b, 41-404 Mysłowice, cena 146 370,00 zł</w:t>
      </w:r>
    </w:p>
    <w:p w14:paraId="0A04CE8E" w14:textId="34A76A8F" w:rsidR="00EC7532" w:rsidRPr="00EC7532" w:rsidRDefault="00EC7532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Biuro projektowe PROPONT Marcin Siwiec, ul. Dudy 6, 42-610 Miasteczko Śląskie, cena </w:t>
      </w:r>
      <w:r w:rsidR="00B23590">
        <w:rPr>
          <w:rFonts w:ascii="Times New Roman" w:hAnsi="Times New Roman"/>
          <w:b/>
          <w:bCs/>
          <w:sz w:val="24"/>
          <w:szCs w:val="24"/>
        </w:rPr>
        <w:t>89 790,00</w:t>
      </w:r>
      <w:r>
        <w:rPr>
          <w:rFonts w:ascii="Times New Roman" w:hAnsi="Times New Roman"/>
          <w:b/>
          <w:bCs/>
          <w:sz w:val="24"/>
          <w:szCs w:val="24"/>
        </w:rPr>
        <w:t xml:space="preserve"> zł </w:t>
      </w:r>
    </w:p>
    <w:p w14:paraId="523E1226" w14:textId="7AB3FFC6" w:rsidR="00EC7532" w:rsidRPr="00EC7532" w:rsidRDefault="00EC7532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Konsorcjum: Lider konsorcjum: AKSJOMAT Sp. z o.o., ul. Kościuszki 134, 32-540 Trzebinia; Partner konsorcjum: INŻYNIERIA Jerzy Sowa, ul. Kościuszki 134, 32-540 Trzebinia, cena </w:t>
      </w:r>
      <w:r w:rsidR="0007321A">
        <w:rPr>
          <w:rFonts w:ascii="Times New Roman" w:hAnsi="Times New Roman"/>
          <w:b/>
          <w:bCs/>
          <w:sz w:val="24"/>
          <w:szCs w:val="24"/>
        </w:rPr>
        <w:t>45 510,00</w:t>
      </w:r>
      <w:r>
        <w:rPr>
          <w:rFonts w:ascii="Times New Roman" w:hAnsi="Times New Roman"/>
          <w:b/>
          <w:bCs/>
          <w:sz w:val="24"/>
          <w:szCs w:val="24"/>
        </w:rPr>
        <w:t xml:space="preserve"> zł </w:t>
      </w:r>
    </w:p>
    <w:p w14:paraId="04075DBF" w14:textId="4EBE9744" w:rsidR="00EC7532" w:rsidRPr="00FE2716" w:rsidRDefault="00EC7532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PONTAR Sp. z o.o., ul. Kasprowicza 2, 58-500 Jelenia Góra, cena </w:t>
      </w:r>
      <w:r w:rsidR="00FE2716">
        <w:rPr>
          <w:rFonts w:ascii="Times New Roman" w:hAnsi="Times New Roman"/>
          <w:b/>
          <w:bCs/>
          <w:sz w:val="24"/>
          <w:szCs w:val="24"/>
        </w:rPr>
        <w:t xml:space="preserve">118 080,00 zł </w:t>
      </w:r>
    </w:p>
    <w:p w14:paraId="103895E1" w14:textId="61353E39" w:rsidR="00FE2716" w:rsidRPr="00FE2716" w:rsidRDefault="00FE2716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Rafins Sp. z o.o., ul. Jedności Narodowej 55-57/7, 50-262 Wrocław, cena </w:t>
      </w:r>
      <w:r w:rsidR="00B23590">
        <w:rPr>
          <w:rFonts w:ascii="Times New Roman" w:hAnsi="Times New Roman"/>
          <w:b/>
          <w:bCs/>
          <w:sz w:val="24"/>
          <w:szCs w:val="24"/>
        </w:rPr>
        <w:t>110 700,00</w:t>
      </w:r>
      <w:r>
        <w:rPr>
          <w:rFonts w:ascii="Times New Roman" w:hAnsi="Times New Roman"/>
          <w:b/>
          <w:bCs/>
          <w:sz w:val="24"/>
          <w:szCs w:val="24"/>
        </w:rPr>
        <w:t xml:space="preserve"> zł </w:t>
      </w:r>
    </w:p>
    <w:p w14:paraId="561BDE92" w14:textId="61B8138B" w:rsidR="00FE2716" w:rsidRPr="00FE2716" w:rsidRDefault="00FE2716" w:rsidP="00EC753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MOSTOLAND Pracownia Projektowa Arkadiusz Szczęsny, ul. Świerkowa 74a, 43-300 Bielsko Biała, cena 82 410,00 zł </w:t>
      </w:r>
    </w:p>
    <w:p w14:paraId="4BDA5A25" w14:textId="16BB9A6E" w:rsidR="00AF52A8" w:rsidRPr="0007321A" w:rsidRDefault="00FE2716" w:rsidP="0007321A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Firma Inżynierska ,,STRUKTURA” mgr. inż. Radosław Suwaj, ul. Dol. Miętusiej 3/177, 43-316 Bielsko Biała, cena </w:t>
      </w:r>
      <w:r w:rsidR="00B23590">
        <w:rPr>
          <w:rFonts w:ascii="Times New Roman" w:hAnsi="Times New Roman"/>
          <w:b/>
          <w:bCs/>
          <w:sz w:val="24"/>
          <w:szCs w:val="24"/>
        </w:rPr>
        <w:t>110 700,00</w:t>
      </w:r>
      <w:r>
        <w:rPr>
          <w:rFonts w:ascii="Times New Roman" w:hAnsi="Times New Roman"/>
          <w:b/>
          <w:bCs/>
          <w:sz w:val="24"/>
          <w:szCs w:val="24"/>
        </w:rPr>
        <w:t xml:space="preserve"> zł </w:t>
      </w:r>
    </w:p>
    <w:sectPr w:rsidR="00AF52A8" w:rsidRPr="000732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0433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532"/>
    <w:rsid w:val="00001E78"/>
    <w:rsid w:val="0007321A"/>
    <w:rsid w:val="00353AC3"/>
    <w:rsid w:val="00AF52A8"/>
    <w:rsid w:val="00B23590"/>
    <w:rsid w:val="00CF7C28"/>
    <w:rsid w:val="00E76919"/>
    <w:rsid w:val="00EB3BD2"/>
    <w:rsid w:val="00EC7532"/>
    <w:rsid w:val="00FE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E4B7B"/>
  <w15:chartTrackingRefBased/>
  <w15:docId w15:val="{621B3074-E5BB-4DD4-936C-C3AFC3FD0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753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uk-U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Wyrnienieintensywne">
    <w:name w:val="Intense Emphasis"/>
    <w:basedOn w:val="Domylnaczcionkaakapitu"/>
    <w:uiPriority w:val="21"/>
    <w:qFormat/>
    <w:rsid w:val="00EC7532"/>
    <w:rPr>
      <w:rFonts w:ascii="Calibri" w:hAnsi="Calibri"/>
      <w:i/>
      <w:iCs/>
      <w:color w:val="4472C4" w:themeColor="accent1"/>
    </w:rPr>
  </w:style>
  <w:style w:type="paragraph" w:styleId="Tekstpodstawowy">
    <w:name w:val="Body Text"/>
    <w:basedOn w:val="Normalny"/>
    <w:link w:val="TekstpodstawowyZnak"/>
    <w:rsid w:val="00EC7532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7532"/>
    <w:rPr>
      <w:rFonts w:ascii="Arial" w:eastAsia="Times New Roman" w:hAnsi="Arial" w:cs="Times New Roman"/>
      <w:kern w:val="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9844D-FA48-4AD9-BD22-1CEAB1982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3</cp:revision>
  <dcterms:created xsi:type="dcterms:W3CDTF">2024-12-06T11:41:00Z</dcterms:created>
  <dcterms:modified xsi:type="dcterms:W3CDTF">2024-12-06T11:43:00Z</dcterms:modified>
</cp:coreProperties>
</file>